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D7" w:rsidRPr="00042CD7" w:rsidRDefault="00042CD7" w:rsidP="00042CD7">
      <w:pPr>
        <w:pStyle w:val="a3"/>
        <w:shd w:val="clear" w:color="auto" w:fill="FFFFFF"/>
        <w:jc w:val="center"/>
        <w:rPr>
          <w:i/>
          <w:color w:val="000000"/>
          <w:sz w:val="16"/>
          <w:szCs w:val="16"/>
        </w:rPr>
      </w:pPr>
      <w:r w:rsidRPr="00042CD7">
        <w:rPr>
          <w:rStyle w:val="a5"/>
          <w:b/>
          <w:bCs/>
          <w:i w:val="0"/>
          <w:color w:val="FF0000"/>
          <w:sz w:val="16"/>
          <w:szCs w:val="16"/>
        </w:rPr>
        <w:t>БЕЗОПАСНОСТЬ В ДОМЕ</w:t>
      </w:r>
      <w:r w:rsidRPr="00042CD7">
        <w:rPr>
          <w:i/>
          <w:color w:val="000000"/>
          <w:sz w:val="16"/>
          <w:szCs w:val="16"/>
        </w:rPr>
        <w:t xml:space="preserve">. </w:t>
      </w:r>
      <w:r w:rsidRPr="00042CD7">
        <w:rPr>
          <w:rStyle w:val="a5"/>
          <w:b/>
          <w:bCs/>
          <w:i w:val="0"/>
          <w:color w:val="4B0082"/>
          <w:sz w:val="16"/>
          <w:szCs w:val="16"/>
        </w:rPr>
        <w:t>Объясните ребенку!!!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jc w:val="both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 xml:space="preserve">Детей безопасность картинки помогут сберечь. Но важно, чтоб каждый малыш сам понял как себя вести. Общаясь с детьми, обязательно ведите живой диалог. Рассказывайте об возможных последствиях и о том, почему так важно безопасное поведение. Пусть дети задают вопросы и пусть отвечают на них, пусть расскажут свою точку зрения и то, как они понимают детскую безопасность. Интересные картинки пусть помогут им в этом, Каждая выложенная картинка безопасность детей </w:t>
      </w:r>
      <w:proofErr w:type="gramStart"/>
      <w:r w:rsidRPr="00042CD7">
        <w:rPr>
          <w:color w:val="000000"/>
          <w:sz w:val="16"/>
          <w:szCs w:val="16"/>
        </w:rPr>
        <w:t>показывает</w:t>
      </w:r>
      <w:proofErr w:type="gramEnd"/>
      <w:r w:rsidRPr="00042CD7">
        <w:rPr>
          <w:color w:val="000000"/>
          <w:sz w:val="16"/>
          <w:szCs w:val="16"/>
        </w:rPr>
        <w:t xml:space="preserve"> как нельзя поступать ребенку, чтобы не подвергать свою жизнь угрозе и не разрушить свой дом. Очень важно вести с ребятами активный диалог, чтобы они сами осознали вред от того или иного поступка. И главное, то, в чем этот вред заключается и как надо правильно себя вести в разных ситуациях, которые могут возникнуть в квартире, когда дети без взрослых. На картинках по безопасности детей, разные угрожающие ситуации, которых надо избегать.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 Опасность открытых балконов и окон.</w:t>
      </w:r>
    </w:p>
    <w:p w:rsidR="00042CD7" w:rsidRPr="00042CD7" w:rsidRDefault="00042CD7" w:rsidP="00042CD7">
      <w:pPr>
        <w:pStyle w:val="a3"/>
        <w:shd w:val="clear" w:color="auto" w:fill="FFFFFF"/>
        <w:ind w:firstLine="119"/>
        <w:jc w:val="both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 xml:space="preserve">Большая высота опасна.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лететь вниз очень быстро и можно легко разбиться. В интересном кино нам часто показывают, как </w:t>
      </w:r>
      <w:proofErr w:type="spellStart"/>
      <w:r w:rsidRPr="00042CD7">
        <w:rPr>
          <w:color w:val="000000"/>
          <w:sz w:val="16"/>
          <w:szCs w:val="16"/>
        </w:rPr>
        <w:t>супергерои</w:t>
      </w:r>
      <w:proofErr w:type="spellEnd"/>
      <w:r w:rsidRPr="00042CD7">
        <w:rPr>
          <w:color w:val="000000"/>
          <w:sz w:val="16"/>
          <w:szCs w:val="16"/>
        </w:rPr>
        <w:t xml:space="preserve"> прыгают с большой высоты и не разбиваются – это обычные кинотрюки, в настоящей жизни так не бывает, </w:t>
      </w:r>
      <w:proofErr w:type="gramStart"/>
      <w:r w:rsidRPr="00042CD7">
        <w:rPr>
          <w:color w:val="000000"/>
          <w:sz w:val="16"/>
          <w:szCs w:val="16"/>
        </w:rPr>
        <w:t>девочки</w:t>
      </w:r>
      <w:proofErr w:type="gramEnd"/>
      <w:r w:rsidRPr="00042CD7">
        <w:rPr>
          <w:color w:val="000000"/>
          <w:sz w:val="16"/>
          <w:szCs w:val="16"/>
        </w:rPr>
        <w:t xml:space="preserve"> и мальчики не летают.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rFonts w:ascii="Tahoma" w:hAnsi="Tahoma" w:cs="Tahoma"/>
          <w:color w:val="000000"/>
          <w:sz w:val="16"/>
          <w:szCs w:val="16"/>
        </w:rPr>
      </w:pPr>
      <w:r w:rsidRPr="00042CD7">
        <w:rPr>
          <w:rFonts w:ascii="Tahoma" w:hAnsi="Tahoma" w:cs="Tahoma"/>
          <w:color w:val="000000"/>
          <w:sz w:val="16"/>
          <w:szCs w:val="16"/>
        </w:rPr>
        <w:t>  </w:t>
      </w:r>
      <w:r w:rsidRPr="00042CD7"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926983" cy="926983"/>
            <wp:effectExtent l="19050" t="0" r="6467" b="0"/>
            <wp:docPr id="1" name="Рисунок 1" descr="https://ds18-nkr.edu.yar.ru/images/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8-nkr.edu.yar.ru/images/i_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52" cy="93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Не оставляй открытый кран.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jc w:val="both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 xml:space="preserve">Из открытого крана вода может быстро заполнить мойку или ванну и потечь на пол. За три минуты из крана выливает столько воды, что можно наполнить ведро. Поэтому не оставляй без присмотра кран, ты можешь про него забыть и всё будет залито водой. Если у вас отключили воду, то обязательно перекрывай кран, </w:t>
      </w:r>
      <w:proofErr w:type="gramStart"/>
      <w:r w:rsidRPr="00042CD7">
        <w:rPr>
          <w:color w:val="000000"/>
          <w:sz w:val="16"/>
          <w:szCs w:val="16"/>
        </w:rPr>
        <w:t>иначе</w:t>
      </w:r>
      <w:proofErr w:type="gramEnd"/>
      <w:r w:rsidRPr="00042CD7">
        <w:rPr>
          <w:color w:val="000000"/>
          <w:sz w:val="16"/>
          <w:szCs w:val="16"/>
        </w:rPr>
        <w:t xml:space="preserve"> когда её включат, потечет вода и всё утонет в ней. И </w:t>
      </w:r>
      <w:proofErr w:type="gramStart"/>
      <w:r w:rsidRPr="00042CD7">
        <w:rPr>
          <w:color w:val="000000"/>
          <w:sz w:val="16"/>
          <w:szCs w:val="16"/>
        </w:rPr>
        <w:t>будут плавать башмаки и</w:t>
      </w:r>
      <w:proofErr w:type="gramEnd"/>
      <w:r w:rsidRPr="00042CD7">
        <w:rPr>
          <w:color w:val="000000"/>
          <w:sz w:val="16"/>
          <w:szCs w:val="16"/>
        </w:rPr>
        <w:t xml:space="preserve"> будут хлюпать сапоги и всё утонет под водой и станет вам она бедой.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969444" cy="872455"/>
            <wp:effectExtent l="19050" t="0" r="2106" b="0"/>
            <wp:docPr id="2" name="Рисунок 2" descr="https://ds18-nkr.edu.yar.ru/images/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8-nkr.edu.yar.ru/images/i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36" cy="87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Будь с посудой аккуратен, со стола не дёргай скатерть.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На столе может стоять разная посуда, может быть чашка с горячим чаем или кастрюля с супом. Всегда веди себя осторожно, чтобы не обжечься и не разбить посуду. Будь с посудой осторожен, безопасность соблюдай и тогда ты просто сможешь выпить вкусный сладкий чай.</w:t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 xml:space="preserve">Картинка – </w:t>
      </w:r>
      <w:proofErr w:type="gramStart"/>
      <w:r w:rsidRPr="00042CD7">
        <w:rPr>
          <w:rStyle w:val="a4"/>
          <w:color w:val="000000"/>
          <w:sz w:val="16"/>
          <w:szCs w:val="16"/>
        </w:rPr>
        <w:t>Мой</w:t>
      </w:r>
      <w:proofErr w:type="gramEnd"/>
      <w:r w:rsidRPr="00042CD7">
        <w:rPr>
          <w:rStyle w:val="a4"/>
          <w:color w:val="000000"/>
          <w:sz w:val="16"/>
          <w:szCs w:val="16"/>
        </w:rPr>
        <w:t xml:space="preserve"> руки перед едой.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jc w:val="both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 xml:space="preserve">Перед едой всегда </w:t>
      </w:r>
      <w:proofErr w:type="gramStart"/>
      <w:r w:rsidRPr="00042CD7">
        <w:rPr>
          <w:color w:val="000000"/>
          <w:sz w:val="16"/>
          <w:szCs w:val="16"/>
        </w:rPr>
        <w:t>мой</w:t>
      </w:r>
      <w:proofErr w:type="gramEnd"/>
      <w:r w:rsidRPr="00042CD7">
        <w:rPr>
          <w:color w:val="000000"/>
          <w:sz w:val="16"/>
          <w:szCs w:val="16"/>
        </w:rPr>
        <w:t xml:space="preserve"> руки. На руках микробов много, если они попадут в желудок, то ты можешь заболеть. Когда ты хорошо моешь с мылом руки, то вся грязь и микробы смываются с них, и ты можешь безопасно кушать.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955089" cy="788565"/>
            <wp:effectExtent l="19050" t="0" r="0" b="0"/>
            <wp:docPr id="3" name="Рисунок 3" descr="https://ds18-nkr.edu.yar.ru/images/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8-nkr.edu.yar.ru/images/i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5" cy="79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Не говори по телефону с незнакомцами.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jc w:val="both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Если дома ты один, телефона трубку взял, незнакомый человек тебе звонит, незнакомец говорит и вопросы задает. Не говори ему, что взрослых нет дома, скажи, что взрослый в ванной или спит и потом сам перезвонит. Не называй свой адрес и не говори номер телефона или какие-то другие данные, скажи, что тебе это не разрешают. Скажи «до свидания» и повесь трубку. Сообщи родителям про звонок.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840992" cy="826315"/>
            <wp:effectExtent l="19050" t="0" r="0" b="0"/>
            <wp:docPr id="4" name="Рисунок 4" descr="https://ds18-nkr.edu.yar.ru/images/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8-nkr.edu.yar.ru/images/i_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49" cy="82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Default="00042CD7" w:rsidP="00042CD7">
      <w:pPr>
        <w:pStyle w:val="a3"/>
        <w:shd w:val="clear" w:color="auto" w:fill="FFFFFF"/>
        <w:ind w:left="119"/>
        <w:jc w:val="center"/>
        <w:rPr>
          <w:rStyle w:val="a4"/>
          <w:color w:val="000000"/>
          <w:sz w:val="16"/>
          <w:szCs w:val="16"/>
        </w:rPr>
      </w:pP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lastRenderedPageBreak/>
        <w:t>Картинка – Незнакомца берегись, дверь ему не открывай.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jc w:val="both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Дверь чужим не открывай, никому вообще. Ни дяде врачу, ни тёте соседке, ни полицейскому, ни сантехнику – это может быть бандит! Даже если за дверью говорят, что это родители попросили – не верь! Сразу позвони родителям скажи, что кто-то пришел и стоит под дверью. Если кто-то чужой пытается открыть дверь твоей квартиры, сразу звони в полицию и называй свой адрес или через окно зови на помощь прохожих.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876650" cy="876650"/>
            <wp:effectExtent l="19050" t="0" r="0" b="0"/>
            <wp:docPr id="5" name="Рисунок 5" descr="https://ds18-nkr.edu.yar.ru/images/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18-nkr.edu.yar.ru/images/i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13" cy="87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 Лекарства никогда сам не ешь.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 xml:space="preserve">Лекарства есть нельзя, даже если они вкусные – это очень опасно. Любое лекарство может отравить и даже убить, если его съесть </w:t>
      </w:r>
      <w:proofErr w:type="gramStart"/>
      <w:r w:rsidRPr="00042CD7">
        <w:rPr>
          <w:color w:val="000000"/>
          <w:sz w:val="16"/>
          <w:szCs w:val="16"/>
        </w:rPr>
        <w:t>очень много</w:t>
      </w:r>
      <w:proofErr w:type="gramEnd"/>
      <w:r w:rsidRPr="00042CD7">
        <w:rPr>
          <w:color w:val="000000"/>
          <w:sz w:val="16"/>
          <w:szCs w:val="16"/>
        </w:rPr>
        <w:t xml:space="preserve">. Дети не </w:t>
      </w:r>
      <w:proofErr w:type="gramStart"/>
      <w:r w:rsidRPr="00042CD7">
        <w:rPr>
          <w:color w:val="000000"/>
          <w:sz w:val="16"/>
          <w:szCs w:val="16"/>
        </w:rPr>
        <w:t>знают</w:t>
      </w:r>
      <w:proofErr w:type="gramEnd"/>
      <w:r w:rsidRPr="00042CD7">
        <w:rPr>
          <w:color w:val="000000"/>
          <w:sz w:val="16"/>
          <w:szCs w:val="16"/>
        </w:rPr>
        <w:t xml:space="preserve"> что и сколько надо принимать из лекарств, поэтому никогда без разрешения взрослых не трогай лекарственные препараты.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767905" cy="788565"/>
            <wp:effectExtent l="19050" t="0" r="0" b="0"/>
            <wp:docPr id="6" name="Рисунок 6" descr="https://ds18-nkr.edu.yar.ru/images/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18-nkr.edu.yar.ru/images/i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2" cy="78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Острые предметы опасны.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Не играй с острыми предметами – это опасно. Можно уколоться, можно порезаться. Если родители тебе уже разрешают резать ножом еду, то делай это аккуратно, держи руку подальше от лезвия и следи, чтобы оно не соскользнуло и не порезало тебе пальцы.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834704" cy="834704"/>
            <wp:effectExtent l="19050" t="0" r="3496" b="0"/>
            <wp:docPr id="7" name="Рисунок 7" descr="https://ds18-nkr.edu.yar.ru/images/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18-nkr.edu.yar.ru/images/i_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55" cy="8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Спички детям не игра.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Правила пожарной безопасности соблюдай, со спичками не играй. В спичке или зажигалке живет маленький огонь, но он может зажечь огромное пламя и сжечь большой дом. Помни – огромный пожар начинается с маленькой искры.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994649" cy="868261"/>
            <wp:effectExtent l="19050" t="0" r="0" b="0"/>
            <wp:docPr id="8" name="Рисунок 8" descr="https://ds18-nkr.edu.yar.ru/images/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18-nkr.edu.yar.ru/images/i_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42" cy="8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 w:rsidP="00042CD7">
      <w:pPr>
        <w:pStyle w:val="a3"/>
        <w:shd w:val="clear" w:color="auto" w:fill="FFFFFF"/>
        <w:ind w:left="119"/>
        <w:jc w:val="center"/>
        <w:rPr>
          <w:color w:val="000000"/>
          <w:sz w:val="16"/>
          <w:szCs w:val="16"/>
        </w:rPr>
      </w:pPr>
      <w:r w:rsidRPr="00042CD7">
        <w:rPr>
          <w:rStyle w:val="a4"/>
          <w:color w:val="000000"/>
          <w:sz w:val="16"/>
          <w:szCs w:val="16"/>
        </w:rPr>
        <w:t>Картинка – Опасность от розетки и плиты.</w:t>
      </w:r>
    </w:p>
    <w:p w:rsidR="00042CD7" w:rsidRPr="00042CD7" w:rsidRDefault="00042CD7" w:rsidP="00042CD7">
      <w:pPr>
        <w:pStyle w:val="a3"/>
        <w:shd w:val="clear" w:color="auto" w:fill="FFFFFF"/>
        <w:ind w:left="119" w:firstLine="58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Техника пожарной безопасности в каждом доме важно. В розетке электричество, если туда что-то засунуть, то тебя может ударить током. Искры могут зажечь огромный пожар. Будь умным, ничего не засовывай в розетку, ток нужен для работы электроприборов, но он очень опасен. Не балуйся с электроприборами и розеткой. Если тебе разрешают что-то греть на плите, то её не оставляй без присмотра, огонь может греть еду, а может устроить огромный пожар. Безопасность должна быть на первом месте.</w:t>
      </w:r>
    </w:p>
    <w:p w:rsidR="00042CD7" w:rsidRPr="00042CD7" w:rsidRDefault="00042CD7" w:rsidP="00042CD7">
      <w:pPr>
        <w:pStyle w:val="a3"/>
        <w:shd w:val="clear" w:color="auto" w:fill="FFFFFF"/>
        <w:ind w:left="119"/>
        <w:rPr>
          <w:color w:val="000000"/>
          <w:sz w:val="16"/>
          <w:szCs w:val="16"/>
        </w:rPr>
      </w:pPr>
      <w:r w:rsidRPr="00042CD7">
        <w:rPr>
          <w:color w:val="000000"/>
          <w:sz w:val="16"/>
          <w:szCs w:val="16"/>
        </w:rPr>
        <w:t> </w:t>
      </w:r>
      <w:r w:rsidRPr="00042CD7">
        <w:rPr>
          <w:noProof/>
          <w:color w:val="000000"/>
          <w:sz w:val="16"/>
          <w:szCs w:val="16"/>
        </w:rPr>
        <w:drawing>
          <wp:inline distT="0" distB="0" distL="0" distR="0">
            <wp:extent cx="967131" cy="1178653"/>
            <wp:effectExtent l="19050" t="0" r="4419" b="0"/>
            <wp:docPr id="9" name="Рисунок 9" descr="https://ds18-nkr.edu.yar.ru/images/post-7089-1257165505_w300_h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18-nkr.edu.yar.ru/images/post-7089-1257165505_w300_h2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37" cy="11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7" w:rsidRPr="00042CD7" w:rsidRDefault="00042CD7">
      <w:pPr>
        <w:rPr>
          <w:rFonts w:ascii="Times New Roman" w:hAnsi="Times New Roman" w:cs="Times New Roman"/>
          <w:sz w:val="20"/>
          <w:szCs w:val="20"/>
        </w:rPr>
      </w:pPr>
    </w:p>
    <w:sectPr w:rsidR="00042CD7" w:rsidRPr="00042CD7" w:rsidSect="0004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CD7"/>
    <w:rsid w:val="0004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CD7"/>
    <w:rPr>
      <w:b/>
      <w:bCs/>
    </w:rPr>
  </w:style>
  <w:style w:type="character" w:styleId="a5">
    <w:name w:val="Emphasis"/>
    <w:basedOn w:val="a0"/>
    <w:uiPriority w:val="20"/>
    <w:qFormat/>
    <w:rsid w:val="00042C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2018-11-15T08:16:00Z</dcterms:created>
  <dcterms:modified xsi:type="dcterms:W3CDTF">2018-11-15T08:26:00Z</dcterms:modified>
</cp:coreProperties>
</file>